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C91AB2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91AB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C91AB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C91AB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C91AB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64B3E0AC" w14:textId="77777777" w:rsidR="00915DF8" w:rsidRDefault="00915DF8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5DF8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600х600х30 мм, низ сталь 0.5, верх антистатический ПВХ линолеум, разборная.</w:t>
      </w:r>
    </w:p>
    <w:p w14:paraId="01ADDE38" w14:textId="54192BD8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53130C98" w14:textId="77777777" w:rsidR="00C91AB2" w:rsidRDefault="00C91AB2" w:rsidP="00C91A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2.1. Фальшпол хранится в закрытом помещении температурой от +5°С до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D6FD49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7EBF99BB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17798E53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2D55D581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41A29E1A" w14:textId="4727DC39" w:rsidR="00E13AF0" w:rsidRPr="00C91AB2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3.1. Геометрия панелей 600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E13AF0">
        <w:rPr>
          <w:rFonts w:ascii="Times New Roman" w:hAnsi="Times New Roman" w:cs="Times New Roman"/>
          <w:sz w:val="24"/>
          <w:szCs w:val="24"/>
        </w:rPr>
        <w:t>600х3</w:t>
      </w:r>
      <w:r w:rsidR="006D7F5F">
        <w:rPr>
          <w:rFonts w:ascii="Times New Roman" w:hAnsi="Times New Roman" w:cs="Times New Roman"/>
          <w:sz w:val="24"/>
          <w:szCs w:val="24"/>
        </w:rPr>
        <w:t>0</w:t>
      </w:r>
      <w:r w:rsidRPr="00E13AF0">
        <w:rPr>
          <w:rFonts w:ascii="Times New Roman" w:hAnsi="Times New Roman" w:cs="Times New Roman"/>
          <w:sz w:val="24"/>
          <w:szCs w:val="24"/>
        </w:rPr>
        <w:t xml:space="preserve">мм: </w:t>
      </w:r>
    </w:p>
    <w:p w14:paraId="40ECD583" w14:textId="5F385E1B" w:rsidR="00E13AF0" w:rsidRPr="00613E7F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3.2. Материал панелей —</w:t>
      </w:r>
      <w:r w:rsidR="00613E7F">
        <w:rPr>
          <w:rFonts w:ascii="Times New Roman" w:hAnsi="Times New Roman" w:cs="Times New Roman"/>
          <w:sz w:val="24"/>
          <w:szCs w:val="24"/>
        </w:rPr>
        <w:t>сульфат кальция</w:t>
      </w:r>
      <w:r w:rsidR="006D7F5F">
        <w:rPr>
          <w:rFonts w:ascii="Times New Roman" w:hAnsi="Times New Roman" w:cs="Times New Roman"/>
          <w:sz w:val="24"/>
          <w:szCs w:val="24"/>
        </w:rPr>
        <w:t xml:space="preserve"> </w:t>
      </w:r>
      <w:r w:rsidR="00613E7F">
        <w:rPr>
          <w:rFonts w:ascii="Times New Roman" w:hAnsi="Times New Roman" w:cs="Times New Roman"/>
          <w:sz w:val="24"/>
          <w:szCs w:val="24"/>
        </w:rPr>
        <w:t>(Гипсоволокно)</w:t>
      </w:r>
      <w:r w:rsidR="00613E7F" w:rsidRPr="00613E7F">
        <w:rPr>
          <w:rFonts w:ascii="Times New Roman" w:hAnsi="Times New Roman" w:cs="Times New Roman"/>
          <w:sz w:val="24"/>
          <w:szCs w:val="24"/>
        </w:rPr>
        <w:t>;</w:t>
      </w:r>
    </w:p>
    <w:p w14:paraId="036F1B85" w14:textId="185C33E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3.3. Тип покрытия — антистатический Р</w:t>
      </w:r>
      <w:r>
        <w:rPr>
          <w:rFonts w:ascii="Times New Roman" w:hAnsi="Times New Roman" w:cs="Times New Roman"/>
          <w:sz w:val="24"/>
          <w:szCs w:val="24"/>
          <w:lang w:val="en-US"/>
        </w:rPr>
        <w:t>VC</w:t>
      </w:r>
      <w:r w:rsidRPr="00E13AF0">
        <w:rPr>
          <w:rFonts w:ascii="Times New Roman" w:hAnsi="Times New Roman" w:cs="Times New Roman"/>
          <w:sz w:val="24"/>
          <w:szCs w:val="24"/>
        </w:rPr>
        <w:t xml:space="preserve">. линолеум. HPL. винил: </w:t>
      </w:r>
    </w:p>
    <w:p w14:paraId="2CDA64A0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3.4. Боковые кромки облицованы кромка ПВХ(под углом): </w:t>
      </w:r>
    </w:p>
    <w:p w14:paraId="7C5F555A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3.5. Подложка панелей — оцинкованный стальной лист: </w:t>
      </w:r>
    </w:p>
    <w:p w14:paraId="52503AA6" w14:textId="2CEEAADC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2</w:t>
      </w:r>
      <w:r w:rsidR="006D7F5F">
        <w:rPr>
          <w:rFonts w:ascii="Times New Roman" w:hAnsi="Times New Roman" w:cs="Times New Roman"/>
          <w:sz w:val="24"/>
          <w:szCs w:val="24"/>
        </w:rPr>
        <w:t>0</w:t>
      </w:r>
      <w:r w:rsidRPr="00E13AF0">
        <w:rPr>
          <w:rFonts w:ascii="Times New Roman" w:hAnsi="Times New Roman" w:cs="Times New Roman"/>
          <w:sz w:val="24"/>
          <w:szCs w:val="24"/>
        </w:rPr>
        <w:t>00 к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E13AF0">
        <w:rPr>
          <w:rFonts w:ascii="Times New Roman" w:hAnsi="Times New Roman" w:cs="Times New Roman"/>
          <w:sz w:val="24"/>
          <w:szCs w:val="24"/>
        </w:rPr>
        <w:t xml:space="preserve">/кв.м.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13AF0">
        <w:rPr>
          <w:rFonts w:ascii="Times New Roman" w:hAnsi="Times New Roman" w:cs="Times New Roman"/>
          <w:sz w:val="24"/>
          <w:szCs w:val="24"/>
        </w:rPr>
        <w:t xml:space="preserve">при равномерной нагрузке на 4 стойки); </w:t>
      </w:r>
    </w:p>
    <w:p w14:paraId="37264B97" w14:textId="78C00501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6D7F5F">
        <w:rPr>
          <w:rFonts w:ascii="Times New Roman" w:hAnsi="Times New Roman" w:cs="Times New Roman"/>
          <w:sz w:val="24"/>
          <w:szCs w:val="24"/>
        </w:rPr>
        <w:t>3</w:t>
      </w:r>
      <w:r w:rsidRPr="00E13AF0">
        <w:rPr>
          <w:rFonts w:ascii="Times New Roman" w:hAnsi="Times New Roman" w:cs="Times New Roman"/>
          <w:sz w:val="24"/>
          <w:szCs w:val="24"/>
        </w:rPr>
        <w:t xml:space="preserve">00 кг; </w:t>
      </w:r>
    </w:p>
    <w:p w14:paraId="439F2770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3.8. Реакция на огонь — Класс 1(45миин). REI 45; </w:t>
      </w:r>
    </w:p>
    <w:p w14:paraId="0C4CBEBC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lastRenderedPageBreak/>
        <w:t xml:space="preserve">3.9. Опорная конструкция фальшпола — стандартные винтовые регулируемые опоры с антистатическими накладками, стрингеры </w:t>
      </w:r>
    </w:p>
    <w:p w14:paraId="6CBB3BAC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13AF0">
        <w:rPr>
          <w:rFonts w:ascii="Times New Roman" w:hAnsi="Times New Roman" w:cs="Times New Roman"/>
          <w:sz w:val="24"/>
          <w:szCs w:val="24"/>
        </w:rPr>
        <w:t xml:space="preserve">. Звукопоглощающая способность около 32 дБ (для 500 Гц): </w:t>
      </w:r>
    </w:p>
    <w:p w14:paraId="55ECCCCF" w14:textId="26F7C282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3.11. Уровень шума при хо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E13AF0">
        <w:rPr>
          <w:rFonts w:ascii="Times New Roman" w:hAnsi="Times New Roman" w:cs="Times New Roman"/>
          <w:sz w:val="24"/>
          <w:szCs w:val="24"/>
        </w:rPr>
        <w:t xml:space="preserve">ьбе не более 22 дБ согласно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13AF0">
        <w:rPr>
          <w:rFonts w:ascii="Times New Roman" w:hAnsi="Times New Roman" w:cs="Times New Roman"/>
          <w:sz w:val="24"/>
          <w:szCs w:val="24"/>
        </w:rPr>
        <w:t xml:space="preserve">SO 717/72: </w:t>
      </w:r>
    </w:p>
    <w:p w14:paraId="79DFE8F7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3.12. Класс прочности -6 </w:t>
      </w:r>
    </w:p>
    <w:p w14:paraId="061D0D9B" w14:textId="022DBC5D" w:rsidR="00E13AF0" w:rsidRPr="00C91AB2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3.13. Допуски по нормам DIN EN 12825 пункт 4.5 (0.2 мм но периметру. 0.5 мм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E13AF0">
        <w:rPr>
          <w:rFonts w:ascii="Times New Roman" w:hAnsi="Times New Roman" w:cs="Times New Roman"/>
          <w:sz w:val="24"/>
          <w:szCs w:val="24"/>
        </w:rPr>
        <w:t xml:space="preserve">иагонали) </w:t>
      </w:r>
    </w:p>
    <w:p w14:paraId="7F103ACF" w14:textId="40B8A19E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0FB5E438" w14:textId="2A3877D8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>Покрытие панели (антистатический Р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B70C5">
        <w:rPr>
          <w:rFonts w:ascii="Times New Roman" w:hAnsi="Times New Roman" w:cs="Times New Roman"/>
          <w:sz w:val="24"/>
          <w:szCs w:val="24"/>
        </w:rPr>
        <w:t xml:space="preserve">С, линолеум, HPL, винил) </w:t>
      </w:r>
    </w:p>
    <w:p w14:paraId="374A141F" w14:textId="5843F85E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>Материал панели (</w:t>
      </w:r>
      <w:r w:rsidR="00613E7F">
        <w:rPr>
          <w:rFonts w:ascii="Times New Roman" w:hAnsi="Times New Roman" w:cs="Times New Roman"/>
          <w:sz w:val="24"/>
          <w:szCs w:val="24"/>
        </w:rPr>
        <w:t>Сульфат кальция</w:t>
      </w:r>
      <w:r w:rsidRPr="005B70C5">
        <w:rPr>
          <w:rFonts w:ascii="Times New Roman" w:hAnsi="Times New Roman" w:cs="Times New Roman"/>
          <w:sz w:val="24"/>
          <w:szCs w:val="24"/>
        </w:rPr>
        <w:t xml:space="preserve">} </w:t>
      </w:r>
    </w:p>
    <w:p w14:paraId="49C6D25A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Основание панели (оцинкованный стальной лист) </w:t>
      </w:r>
    </w:p>
    <w:p w14:paraId="6C6F14C8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Боковые кромки защищены декоративным пластиком </w:t>
      </w:r>
    </w:p>
    <w:p w14:paraId="54C1C884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Стрингер — для скрепления опор между собой </w:t>
      </w:r>
    </w:p>
    <w:p w14:paraId="64B982A0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Винтовая регулируемая опора </w:t>
      </w:r>
    </w:p>
    <w:p w14:paraId="06E8B990" w14:textId="254C5FBB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Накладка на опору демпфирующая </w:t>
      </w:r>
      <w:r>
        <w:rPr>
          <w:rFonts w:ascii="Times New Roman" w:hAnsi="Times New Roman" w:cs="Times New Roman"/>
          <w:sz w:val="24"/>
          <w:szCs w:val="24"/>
        </w:rPr>
        <w:t>ПВХ</w:t>
      </w:r>
      <w:r w:rsidRPr="005B70C5">
        <w:rPr>
          <w:rFonts w:ascii="Times New Roman" w:hAnsi="Times New Roman" w:cs="Times New Roman"/>
          <w:sz w:val="24"/>
          <w:szCs w:val="24"/>
        </w:rPr>
        <w:t xml:space="preserve"> с крестови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B70C5">
        <w:rPr>
          <w:rFonts w:ascii="Times New Roman" w:hAnsi="Times New Roman" w:cs="Times New Roman"/>
          <w:sz w:val="24"/>
          <w:szCs w:val="24"/>
        </w:rPr>
        <w:t xml:space="preserve">ой </w:t>
      </w:r>
    </w:p>
    <w:p w14:paraId="41507B05" w14:textId="780F8831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19EE5" w14:textId="77777777" w:rsidR="009763F3" w:rsidRDefault="009763F3" w:rsidP="00E53D1D">
      <w:pPr>
        <w:spacing w:after="0"/>
      </w:pPr>
      <w:r>
        <w:separator/>
      </w:r>
    </w:p>
  </w:endnote>
  <w:endnote w:type="continuationSeparator" w:id="0">
    <w:p w14:paraId="03A806B9" w14:textId="77777777" w:rsidR="009763F3" w:rsidRDefault="009763F3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701BD" w14:textId="77777777" w:rsidR="009763F3" w:rsidRDefault="009763F3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2C77215E" w14:textId="77777777" w:rsidR="009763F3" w:rsidRDefault="009763F3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B12"/>
    <w:rsid w:val="00007C92"/>
    <w:rsid w:val="000144BA"/>
    <w:rsid w:val="00015661"/>
    <w:rsid w:val="00015ECB"/>
    <w:rsid w:val="000245E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63136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3B08"/>
    <w:rsid w:val="00294831"/>
    <w:rsid w:val="002B280B"/>
    <w:rsid w:val="002B694D"/>
    <w:rsid w:val="002C3C9D"/>
    <w:rsid w:val="002D6F82"/>
    <w:rsid w:val="002D747F"/>
    <w:rsid w:val="002E75CC"/>
    <w:rsid w:val="002F0B49"/>
    <w:rsid w:val="002F5C24"/>
    <w:rsid w:val="0030159A"/>
    <w:rsid w:val="003025F4"/>
    <w:rsid w:val="003316E1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47C7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51DC3"/>
    <w:rsid w:val="0055716B"/>
    <w:rsid w:val="0057259B"/>
    <w:rsid w:val="005762DE"/>
    <w:rsid w:val="005765BF"/>
    <w:rsid w:val="005851DD"/>
    <w:rsid w:val="00590BF7"/>
    <w:rsid w:val="00595CD3"/>
    <w:rsid w:val="005B5C18"/>
    <w:rsid w:val="005B5E2A"/>
    <w:rsid w:val="005B6602"/>
    <w:rsid w:val="005B70C5"/>
    <w:rsid w:val="005B7F67"/>
    <w:rsid w:val="005C5241"/>
    <w:rsid w:val="005F00F4"/>
    <w:rsid w:val="005F7061"/>
    <w:rsid w:val="00613E7F"/>
    <w:rsid w:val="006155B5"/>
    <w:rsid w:val="00626198"/>
    <w:rsid w:val="00642C6F"/>
    <w:rsid w:val="00656D38"/>
    <w:rsid w:val="0066274A"/>
    <w:rsid w:val="00670963"/>
    <w:rsid w:val="00682338"/>
    <w:rsid w:val="006A3E28"/>
    <w:rsid w:val="006A6FA4"/>
    <w:rsid w:val="006D7F5F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15DF8"/>
    <w:rsid w:val="0092133E"/>
    <w:rsid w:val="00946EE7"/>
    <w:rsid w:val="00951991"/>
    <w:rsid w:val="00954253"/>
    <w:rsid w:val="009614A3"/>
    <w:rsid w:val="009647FB"/>
    <w:rsid w:val="00967B31"/>
    <w:rsid w:val="009763F3"/>
    <w:rsid w:val="00987005"/>
    <w:rsid w:val="00993F0F"/>
    <w:rsid w:val="009D7143"/>
    <w:rsid w:val="00A059CD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91AB2"/>
    <w:rsid w:val="00C9218E"/>
    <w:rsid w:val="00C94752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67B37"/>
    <w:rsid w:val="00D70F84"/>
    <w:rsid w:val="00D72DA0"/>
    <w:rsid w:val="00D7523E"/>
    <w:rsid w:val="00D81979"/>
    <w:rsid w:val="00D9282E"/>
    <w:rsid w:val="00D93EA0"/>
    <w:rsid w:val="00D96955"/>
    <w:rsid w:val="00DA2ADB"/>
    <w:rsid w:val="00DB0BE1"/>
    <w:rsid w:val="00DE2E83"/>
    <w:rsid w:val="00DF0444"/>
    <w:rsid w:val="00DF1526"/>
    <w:rsid w:val="00E06B00"/>
    <w:rsid w:val="00E13AF0"/>
    <w:rsid w:val="00E165DC"/>
    <w:rsid w:val="00E239C7"/>
    <w:rsid w:val="00E2588E"/>
    <w:rsid w:val="00E53D1D"/>
    <w:rsid w:val="00E54698"/>
    <w:rsid w:val="00E64A60"/>
    <w:rsid w:val="00E66FD6"/>
    <w:rsid w:val="00E801EC"/>
    <w:rsid w:val="00E87D96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0570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46</cp:revision>
  <cp:lastPrinted>2025-02-24T08:42:00Z</cp:lastPrinted>
  <dcterms:created xsi:type="dcterms:W3CDTF">2025-02-24T09:55:00Z</dcterms:created>
  <dcterms:modified xsi:type="dcterms:W3CDTF">2025-05-20T08:03:00Z</dcterms:modified>
</cp:coreProperties>
</file>